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6E2" w:rsidRPr="008D42DF" w:rsidRDefault="001C1CF5" w:rsidP="001C1CF5">
      <w:pPr>
        <w:bidi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8D42DF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فرم معرفی بالینی </w:t>
      </w:r>
      <w:r w:rsidRPr="008D42DF">
        <w:rPr>
          <w:rFonts w:cs="B Mitra"/>
          <w:b/>
          <w:bCs/>
          <w:color w:val="FF0000"/>
          <w:sz w:val="28"/>
          <w:szCs w:val="28"/>
          <w:lang w:bidi="fa-IR"/>
        </w:rPr>
        <w:t>(Course plan)</w:t>
      </w:r>
    </w:p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DE1" w:rsidTr="00582D2B">
        <w:tc>
          <w:tcPr>
            <w:tcW w:w="4675" w:type="dxa"/>
          </w:tcPr>
          <w:p w:rsidR="000E2DE1" w:rsidRDefault="000E2DE1" w:rsidP="00582D2B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سال تحصیلی:</w:t>
            </w:r>
          </w:p>
        </w:tc>
      </w:tr>
      <w:tr w:rsidR="000E2DE1" w:rsidTr="00582D2B"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دوره</w:t>
            </w:r>
          </w:p>
        </w:tc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گروه اموزش:</w:t>
            </w:r>
            <w:r w:rsidR="00A34248">
              <w:rPr>
                <w:rFonts w:hint="cs"/>
                <w:rtl/>
              </w:rPr>
              <w:t>جراحی عمومی</w:t>
            </w:r>
          </w:p>
        </w:tc>
      </w:tr>
      <w:tr w:rsidR="000E2DE1" w:rsidTr="00582D2B"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شماره درس:</w:t>
            </w:r>
          </w:p>
        </w:tc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نام درس:</w:t>
            </w:r>
            <w:r w:rsidR="00A34248">
              <w:rPr>
                <w:rFonts w:hint="cs"/>
                <w:rtl/>
              </w:rPr>
              <w:t xml:space="preserve"> کارآموزی جراحی عمومی</w:t>
            </w:r>
          </w:p>
        </w:tc>
      </w:tr>
      <w:tr w:rsidR="000E2DE1" w:rsidTr="00582D2B"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مکان برگزاری دوره:</w:t>
            </w:r>
            <w:r w:rsidR="00A34248">
              <w:rPr>
                <w:rFonts w:hint="cs"/>
                <w:rtl/>
              </w:rPr>
              <w:t xml:space="preserve"> بیمارستان افضلی پور</w:t>
            </w:r>
          </w:p>
        </w:tc>
        <w:tc>
          <w:tcPr>
            <w:tcW w:w="4675" w:type="dxa"/>
          </w:tcPr>
          <w:p w:rsidR="000E2DE1" w:rsidRDefault="000E2DE1" w:rsidP="00A34248">
            <w:pPr>
              <w:jc w:val="right"/>
            </w:pPr>
            <w:r>
              <w:rPr>
                <w:rFonts w:hint="cs"/>
                <w:rtl/>
              </w:rPr>
              <w:t>نام مسئول دوره:</w:t>
            </w:r>
            <w:r w:rsidR="00A34248">
              <w:rPr>
                <w:rFonts w:hint="cs"/>
                <w:rtl/>
              </w:rPr>
              <w:t>دکتر محمد شفیعی-دکتر ابوذر پوررشیدی</w:t>
            </w:r>
          </w:p>
        </w:tc>
      </w:tr>
      <w:tr w:rsidR="000E2DE1" w:rsidTr="00582D2B"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طول دوره:</w:t>
            </w:r>
            <w:r w:rsidR="00A34248">
              <w:rPr>
                <w:rFonts w:hint="cs"/>
                <w:rtl/>
              </w:rPr>
              <w:t>2ماه</w:t>
            </w:r>
          </w:p>
        </w:tc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شروع و پایان دوره:</w:t>
            </w:r>
          </w:p>
        </w:tc>
      </w:tr>
      <w:tr w:rsidR="000E2DE1" w:rsidTr="00582D2B"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تلفن دفتر گروه:</w:t>
            </w:r>
            <w:r w:rsidR="00A34248">
              <w:rPr>
                <w:rFonts w:hint="cs"/>
                <w:rtl/>
              </w:rPr>
              <w:t>03431328331</w:t>
            </w:r>
          </w:p>
        </w:tc>
        <w:tc>
          <w:tcPr>
            <w:tcW w:w="4675" w:type="dxa"/>
          </w:tcPr>
          <w:p w:rsidR="000E2DE1" w:rsidRDefault="000E2DE1" w:rsidP="00582D2B">
            <w:pPr>
              <w:jc w:val="right"/>
            </w:pPr>
            <w:r>
              <w:rPr>
                <w:rFonts w:hint="cs"/>
                <w:rtl/>
              </w:rPr>
              <w:t>آدرس دفتر گروه:</w:t>
            </w:r>
            <w:r w:rsidR="00A34248">
              <w:rPr>
                <w:rFonts w:hint="cs"/>
                <w:rtl/>
              </w:rPr>
              <w:t>بیمارستان افضلی پور</w:t>
            </w:r>
          </w:p>
        </w:tc>
      </w:tr>
      <w:tr w:rsidR="000E2DE1" w:rsidTr="00582D2B">
        <w:tc>
          <w:tcPr>
            <w:tcW w:w="4675" w:type="dxa"/>
          </w:tcPr>
          <w:p w:rsidR="000E2DE1" w:rsidRDefault="000E2DE1" w:rsidP="00582D2B">
            <w:pPr>
              <w:jc w:val="right"/>
              <w:rPr>
                <w:rtl/>
                <w:lang w:bidi="fa-IR"/>
              </w:rPr>
            </w:pPr>
            <w:r>
              <w:t>Email:</w:t>
            </w:r>
          </w:p>
        </w:tc>
        <w:tc>
          <w:tcPr>
            <w:tcW w:w="4675" w:type="dxa"/>
          </w:tcPr>
          <w:p w:rsidR="000E2DE1" w:rsidRDefault="000E2DE1" w:rsidP="00582D2B">
            <w:pPr>
              <w:jc w:val="right"/>
            </w:pPr>
          </w:p>
        </w:tc>
      </w:tr>
      <w:tr w:rsidR="000E2DE1" w:rsidTr="00582D2B">
        <w:tc>
          <w:tcPr>
            <w:tcW w:w="9350" w:type="dxa"/>
            <w:gridSpan w:val="2"/>
          </w:tcPr>
          <w:p w:rsidR="007A68E5" w:rsidRPr="007A68E5" w:rsidRDefault="000E2DE1" w:rsidP="007A68E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هدف کلی دوره: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كارآموز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باید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بتواند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مراجعان،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بیماران،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كاركنان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سایر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اعضای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تیم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سلامت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نحو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شایسته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ارتباط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برقرار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كند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ویژگي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رفتار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-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حرفه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ای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مناسب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تعاملات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خود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نحو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مطلوب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نشان</w:t>
            </w:r>
            <w:r w:rsidR="007A68E5"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7A68E5" w:rsidRPr="007A68E5">
              <w:rPr>
                <w:rFonts w:ascii="BNazaninBold" w:cs="B Nazanin" w:hint="cs"/>
                <w:sz w:val="24"/>
                <w:szCs w:val="24"/>
                <w:rtl/>
              </w:rPr>
              <w:t>دهد</w:t>
            </w:r>
          </w:p>
          <w:p w:rsidR="007A68E5" w:rsidRPr="007A68E5" w:rsidRDefault="007A68E5" w:rsidP="007A68E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كارآموز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باید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بتواند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علائم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شكایات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شایع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مهم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مرتبط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این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طبق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جداول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اهداف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اختصاصی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شرح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حال</w:t>
            </w:r>
            <w:r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بگیرد،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معاینات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-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فیزیكي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لازم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انجام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دهد،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تشخیص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افتراقي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مهم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مطرح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كند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تشخیص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نحوه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مدیریت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مشكل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راپیشنهاد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دهد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.</w:t>
            </w:r>
          </w:p>
          <w:p w:rsidR="007A68E5" w:rsidRPr="007A68E5" w:rsidRDefault="007A68E5" w:rsidP="007A68E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كارآموز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باید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بتواند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مشكلات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بیماران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شایع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مهم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مرتبط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این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فهرست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پیوست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شناسایي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كند،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-</w:t>
            </w:r>
          </w:p>
          <w:p w:rsidR="007A68E5" w:rsidRPr="007A68E5" w:rsidRDefault="007A68E5" w:rsidP="007A68E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براساس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شواهد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علمي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گایدلاینهای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بومي،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مورد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اقدامات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پیشگیری،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درمان،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پیگیری،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ارجاع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توانبخشي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همراه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</w:p>
          <w:p w:rsidR="007A68E5" w:rsidRPr="007A68E5" w:rsidRDefault="007A68E5" w:rsidP="007A68E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آموزش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حد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مورد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انتظار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پزشک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عمومي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استدلال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پیشنهاد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نماید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مدیریت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مشكل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اساس</w:t>
            </w:r>
          </w:p>
          <w:p w:rsidR="007A68E5" w:rsidRPr="007A68E5" w:rsidRDefault="007A68E5" w:rsidP="007A68E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استانداردهای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زیر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نظر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سطوح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بالاتر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مطابق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ضوابط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مشاركت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كند</w:t>
            </w:r>
          </w:p>
          <w:p w:rsidR="000E2DE1" w:rsidRPr="007A68E5" w:rsidRDefault="007A68E5" w:rsidP="007A68E5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كارآموز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باید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بتواند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پروسیجرهای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ضروری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مرتبط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این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فهرست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پیوست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رعایت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اصول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ایمني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تحت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نظارت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مناسب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سطوح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بالاتر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مطابق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ضوابط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بخش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(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انجام</w:t>
            </w:r>
            <w:r w:rsidRPr="007A68E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7A68E5">
              <w:rPr>
                <w:rFonts w:ascii="BNazaninBold" w:cs="B Nazanin" w:hint="cs"/>
                <w:sz w:val="24"/>
                <w:szCs w:val="24"/>
                <w:rtl/>
              </w:rPr>
              <w:t>دهد</w:t>
            </w:r>
          </w:p>
        </w:tc>
      </w:tr>
    </w:tbl>
    <w:p w:rsidR="000C2A85" w:rsidRDefault="000C2A85" w:rsidP="000C2A85"/>
    <w:p w:rsidR="000C2A85" w:rsidRDefault="000C2A8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2DE1" w:rsidTr="00582D2B">
        <w:trPr>
          <w:trHeight w:val="2562"/>
        </w:trPr>
        <w:tc>
          <w:tcPr>
            <w:tcW w:w="9350" w:type="dxa"/>
          </w:tcPr>
          <w:p w:rsidR="000E2DE1" w:rsidRPr="001B661C" w:rsidRDefault="000E2DE1" w:rsidP="00582D2B">
            <w:pPr>
              <w:jc w:val="right"/>
              <w:rPr>
                <w:rFonts w:ascii="BNazaninBold" w:cs="B Nazanin"/>
                <w:sz w:val="24"/>
                <w:szCs w:val="24"/>
                <w:rtl/>
              </w:rPr>
            </w:pP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lastRenderedPageBreak/>
              <w:t>اهداف اختصاصی دوره:</w:t>
            </w:r>
            <w:r w:rsidR="007A68E5" w:rsidRPr="001B661C">
              <w:rPr>
                <w:rFonts w:ascii="BNazaninBold" w:cs="B Nazanin" w:hint="cs"/>
                <w:sz w:val="24"/>
                <w:szCs w:val="24"/>
                <w:rtl/>
              </w:rPr>
              <w:t xml:space="preserve">موضوعات: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کمر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درد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دیسک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هرنیه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شده</w:t>
            </w:r>
          </w:p>
          <w:p w:rsidR="000C2A85" w:rsidRPr="000C2A85" w:rsidRDefault="007A68E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ضربه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مغزی</w:t>
            </w:r>
            <w:r w:rsidR="007C5CCC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خوش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خیم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روده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کوچک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تهوع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استفراغ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بدخیم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پستان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ترومای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ماژور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فتق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جدار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شکم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کشاله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ران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لنفادنوپاتی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گردن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آگزیلا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عفونت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جراحی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مربوط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سنگ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کیسه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صف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را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یرقان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انسدادی</w:t>
            </w:r>
          </w:p>
          <w:p w:rsidR="007A68E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اداره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آب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الکترولیت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اسید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باز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بیماران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جراحی</w:t>
            </w:r>
            <w:r w:rsidR="007A68E5"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</w:p>
          <w:p w:rsidR="000C2A8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خوش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خیم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روده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کوچک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توده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سر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گردن</w:t>
            </w:r>
          </w:p>
          <w:p w:rsidR="007A68E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توده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پانکراس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سرطان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پانکراس</w:t>
            </w:r>
            <w:r w:rsidR="007A68E5"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 </w:t>
            </w:r>
          </w:p>
          <w:p w:rsidR="007A68E5" w:rsidRPr="001B661C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انسداد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روده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/>
                <w:sz w:val="24"/>
                <w:szCs w:val="24"/>
              </w:rPr>
              <w:t>TBI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 xml:space="preserve">  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توده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خوش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خیم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بدخیم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کبد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تاکید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شایع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کشور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اندیکاسیون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اسپلنکتومی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عوارض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آن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درد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حاد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مزمن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شکم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درد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خارش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مقعد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خوش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خیم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روده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بزرگ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سرطان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مری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رفلاکس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معده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مری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حرکتی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مری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دیسفاژی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پپتیک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معده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دوازدهه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پانکراس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/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پانکراتیت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حاد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مزمن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لنگش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پا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)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کلادیکاسیون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(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درد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حاد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اندام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تحتانی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باتوجه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مشکلات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عروقی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انسداد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عروق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احشایی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بیماری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بورگر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واریس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نارسایی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مزمن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وریدی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ترومبوفلبیت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حاد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آمبولی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وریدی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بودکیاری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اداره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ترومای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ستون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فقرات  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خوش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خیم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تیروئید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شامل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گواتر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پرکاری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تیروئید</w:t>
            </w:r>
          </w:p>
          <w:p w:rsidR="007A68E5" w:rsidRPr="000C2A85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بدخیم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تیروئید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ندول</w:t>
            </w:r>
            <w:r w:rsidR="000C2A85"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C2A85" w:rsidRPr="000C2A85">
              <w:rPr>
                <w:rFonts w:ascii="BNazaninBold" w:cs="B Nazanin" w:hint="cs"/>
                <w:sz w:val="24"/>
                <w:szCs w:val="24"/>
                <w:rtl/>
              </w:rPr>
              <w:t>تیروئید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کانسر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ریه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هایپرپاراتیروئیدی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توده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غده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فوق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کلیوی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lastRenderedPageBreak/>
              <w:t>کلیات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جراحی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قفسه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صدری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پلورال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افیوژن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خونریزی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هموستاز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جراحی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اصول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انعقادی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خون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خونریزی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گوارشی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)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فوقانی</w:t>
            </w:r>
            <w:r w:rsidRPr="000C2A85">
              <w:rPr>
                <w:rFonts w:ascii="BNazaninBold" w:cs="B Nazanin"/>
                <w:sz w:val="24"/>
                <w:szCs w:val="24"/>
              </w:rPr>
              <w:t>(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آپ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اندیسیت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حاد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خونریزی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گوارشی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)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تحتانی</w:t>
            </w:r>
            <w:r w:rsidRPr="000C2A85">
              <w:rPr>
                <w:rFonts w:ascii="BNazaninBold" w:cs="B Nazanin"/>
                <w:sz w:val="24"/>
                <w:szCs w:val="24"/>
              </w:rPr>
              <w:t>(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اداره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بیماران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جراحی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قبل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بعد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از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جر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احی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شرح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حال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معاینه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جراحی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مغز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اعص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اب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اداره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زخم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ها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ترمیم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زخم </w:t>
            </w:r>
          </w:p>
          <w:p w:rsidR="000C2A85" w:rsidRPr="000C2A85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 xml:space="preserve">سوختگی </w:t>
            </w:r>
          </w:p>
          <w:p w:rsidR="000C2A85" w:rsidRPr="001B661C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C2A85">
              <w:rPr>
                <w:rFonts w:ascii="BNazaninBold" w:cs="B Nazanin" w:hint="cs"/>
                <w:sz w:val="24"/>
                <w:szCs w:val="24"/>
                <w:rtl/>
              </w:rPr>
              <w:t>شوک</w:t>
            </w:r>
            <w:r w:rsidRPr="000C2A85">
              <w:rPr>
                <w:rFonts w:ascii="BNazaninBold" w:cs="B Nazanin"/>
                <w:sz w:val="24"/>
                <w:szCs w:val="24"/>
              </w:rPr>
              <w:t xml:space="preserve"> ) </w:t>
            </w:r>
            <w:r w:rsidRPr="001B661C">
              <w:rPr>
                <w:rFonts w:ascii="BNazaninBold" w:cs="B Nazanin"/>
                <w:sz w:val="24"/>
                <w:szCs w:val="24"/>
              </w:rPr>
              <w:t>Septic</w:t>
            </w:r>
          </w:p>
          <w:p w:rsidR="000C2A85" w:rsidRPr="001B661C" w:rsidRDefault="000C2A85" w:rsidP="000C2A8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برخورد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بیمار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مبتلا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توده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درد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ترشح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پستان</w:t>
            </w:r>
          </w:p>
          <w:p w:rsidR="007A68E5" w:rsidRPr="001B661C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بیماریهای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>عروقی</w:t>
            </w:r>
            <w:r w:rsidRPr="001B661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 xml:space="preserve">مغز </w:t>
            </w:r>
          </w:p>
          <w:p w:rsidR="007A68E5" w:rsidRPr="001B661C" w:rsidRDefault="007A68E5" w:rsidP="007A68E5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  <w:r w:rsidRPr="001B661C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</w:p>
          <w:p w:rsidR="007A68E5" w:rsidRPr="001B661C" w:rsidRDefault="007A68E5" w:rsidP="007A68E5">
            <w:pPr>
              <w:bidi/>
              <w:rPr>
                <w:rFonts w:ascii="BNazaninBold" w:cs="B Nazanin"/>
                <w:sz w:val="24"/>
                <w:szCs w:val="24"/>
              </w:rPr>
            </w:pPr>
          </w:p>
        </w:tc>
      </w:tr>
    </w:tbl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p w:rsidR="000E2DE1" w:rsidRDefault="000E2DE1" w:rsidP="000E2DE1">
      <w:pPr>
        <w:bidi/>
        <w:rPr>
          <w:rFonts w:cs="B Mitra"/>
          <w:sz w:val="28"/>
          <w:szCs w:val="28"/>
          <w:rtl/>
          <w:lang w:bidi="fa-IR"/>
        </w:rPr>
      </w:pPr>
    </w:p>
    <w:p w:rsidR="00C566E2" w:rsidRPr="008D42DF" w:rsidRDefault="00C566E2" w:rsidP="00C566E2">
      <w:pPr>
        <w:bidi/>
        <w:rPr>
          <w:rFonts w:cs="B Mitra"/>
          <w:sz w:val="28"/>
          <w:szCs w:val="28"/>
          <w:rtl/>
          <w:lang w:bidi="fa-IR"/>
        </w:rPr>
      </w:pPr>
    </w:p>
    <w:p w:rsidR="00C566E2" w:rsidRPr="008D42DF" w:rsidRDefault="00C566E2" w:rsidP="00C566E2">
      <w:pPr>
        <w:bidi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9807"/>
      </w:tblGrid>
      <w:tr w:rsidR="00C566E2" w:rsidRPr="008D42DF" w:rsidTr="00020CAC">
        <w:trPr>
          <w:trHeight w:val="1607"/>
        </w:trPr>
        <w:tc>
          <w:tcPr>
            <w:tcW w:w="9807" w:type="dxa"/>
          </w:tcPr>
          <w:p w:rsidR="00C566E2" w:rsidRPr="008D42DF" w:rsidRDefault="00C566E2" w:rsidP="00C566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منابع اصلی درس:</w:t>
            </w:r>
            <w:r w:rsidR="004E6E27">
              <w:rPr>
                <w:rFonts w:cs="B Mitra" w:hint="cs"/>
                <w:sz w:val="28"/>
                <w:szCs w:val="28"/>
                <w:rtl/>
                <w:lang w:bidi="fa-IR"/>
              </w:rPr>
              <w:t>لارنس</w:t>
            </w:r>
          </w:p>
        </w:tc>
      </w:tr>
      <w:tr w:rsidR="00C566E2" w:rsidRPr="008D42DF" w:rsidTr="00020CAC">
        <w:trPr>
          <w:trHeight w:val="1568"/>
        </w:trPr>
        <w:tc>
          <w:tcPr>
            <w:tcW w:w="9807" w:type="dxa"/>
          </w:tcPr>
          <w:p w:rsidR="00C566E2" w:rsidRPr="008D42DF" w:rsidRDefault="00C566E2" w:rsidP="00C566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روش تدریس:</w:t>
            </w:r>
            <w:r w:rsidR="005E7B3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سخنرانی- کیس پرزنتیشن-تئوری-عملی-کارگاه مهارتهای بالینی</w:t>
            </w:r>
          </w:p>
        </w:tc>
      </w:tr>
      <w:tr w:rsidR="00C566E2" w:rsidRPr="008D42DF" w:rsidTr="00020CAC">
        <w:trPr>
          <w:trHeight w:val="2247"/>
        </w:trPr>
        <w:tc>
          <w:tcPr>
            <w:tcW w:w="9807" w:type="dxa"/>
          </w:tcPr>
          <w:p w:rsidR="00C566E2" w:rsidRPr="008D42DF" w:rsidRDefault="00C566E2" w:rsidP="00C566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نحوه ارزشیابی فراگیر و بارم مربوط به هر ارزشیابی:</w:t>
            </w:r>
            <w:r w:rsidR="005E7B30">
              <w:rPr>
                <w:rFonts w:cs="B Mitra" w:hint="cs"/>
                <w:sz w:val="28"/>
                <w:szCs w:val="28"/>
                <w:rtl/>
                <w:lang w:bidi="fa-IR"/>
              </w:rPr>
              <w:t>امتحان کتبی و عملی</w:t>
            </w:r>
          </w:p>
        </w:tc>
      </w:tr>
      <w:tr w:rsidR="00311ABB" w:rsidRPr="008D42DF" w:rsidTr="00020CAC">
        <w:trPr>
          <w:trHeight w:val="8910"/>
        </w:trPr>
        <w:tc>
          <w:tcPr>
            <w:tcW w:w="9807" w:type="dxa"/>
          </w:tcPr>
          <w:p w:rsidR="00311ABB" w:rsidRDefault="00020CAC" w:rsidP="00C566E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قوانین و مقررات آموزشی دوره:</w:t>
            </w:r>
            <w:r w:rsidR="00311ABB"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شرح وظایف فراگیران در بخش</w:t>
            </w:r>
            <w:r w:rsidR="00311ABB">
              <w:rPr>
                <w:rFonts w:cs="B Mitra" w:hint="cs"/>
                <w:sz w:val="28"/>
                <w:szCs w:val="28"/>
                <w:rtl/>
                <w:lang w:bidi="fa-IR"/>
              </w:rPr>
              <w:t>، اورزانس، کلاس درس، درمانگاه</w:t>
            </w:r>
            <w:r w:rsidR="00311ABB"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311AB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20CAC" w:rsidRPr="00A56750" w:rsidRDefault="00020CAC" w:rsidP="00020CAC">
            <w:pPr>
              <w:bidi/>
              <w:spacing w:before="100"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>در روز اول ورود كارآموز موظف است خود را به كارشناس آموزشي بخش معرفي نمايد.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  <w:rtl/>
              </w:rPr>
            </w:pPr>
            <w:r w:rsidRPr="00A56750">
              <w:rPr>
                <w:rFonts w:ascii="Arial" w:eastAsia="Times New Roman" w:hAnsi="Arial" w:cs="B Mitra"/>
                <w:rtl/>
              </w:rPr>
              <w:t>كارآموز موظف است در جلسه توجيهي كه با حضور مسئول آموزش كارآموزان برگزار مي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شود شركت نمايد.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  <w:rtl/>
              </w:rPr>
            </w:pPr>
            <w:r w:rsidRPr="00A56750">
              <w:rPr>
                <w:rFonts w:ascii="Arial" w:eastAsia="Times New Roman" w:hAnsi="Arial" w:cs="B Mitra"/>
                <w:rtl/>
              </w:rPr>
              <w:t>ساعت ورود به بخش 7:</w:t>
            </w:r>
            <w:r w:rsidRPr="00A56750">
              <w:rPr>
                <w:rFonts w:ascii="Arial" w:eastAsia="Times New Roman" w:hAnsi="Arial" w:cs="B Mitra" w:hint="cs"/>
                <w:rtl/>
              </w:rPr>
              <w:t>15</w:t>
            </w:r>
            <w:r w:rsidRPr="00A56750">
              <w:rPr>
                <w:rFonts w:ascii="Arial" w:eastAsia="Times New Roman" w:hAnsi="Arial" w:cs="B Mitra"/>
                <w:rtl/>
              </w:rPr>
              <w:t xml:space="preserve"> صبح و ساعت خروج 12 ظهر مي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باشد.</w:t>
            </w:r>
            <w:r>
              <w:rPr>
                <w:rFonts w:ascii="Arial" w:eastAsia="Times New Roman" w:hAnsi="Arial" w:cs="B Mitra" w:hint="cs"/>
                <w:rtl/>
              </w:rPr>
              <w:t xml:space="preserve"> ثبت ورود و خروج توسط </w:t>
            </w:r>
            <w:r w:rsidRPr="007B6D14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u w:val="single"/>
                <w:rtl/>
              </w:rPr>
              <w:t>سیستم تایمکس</w:t>
            </w:r>
            <w:r w:rsidRPr="007B6D14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rtl/>
              </w:rPr>
              <w:t>در هردوبیمارستان الزامی می باشد.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  <w:rtl/>
              </w:rPr>
            </w:pPr>
            <w:r w:rsidRPr="00A56750">
              <w:rPr>
                <w:rFonts w:ascii="Arial" w:eastAsia="Times New Roman" w:hAnsi="Arial" w:cs="B Mitra"/>
                <w:rtl/>
              </w:rPr>
              <w:t>حضور در گزارش صبحگاهي الزامي است.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>حضور در اتاق عمل اختياري است و در صورت تمايل طبق برنامه مدون ابتداي هر ماه امكان پذير است.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>حضور در كلاس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ها و راندهاي روزانه اساتيد (جزئيات ساعات برگزاري بايستي مورد توجه قرار گيرد) الزامي است.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>هیچگونه تأخیر قابل توجیه نمی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باشد و برخورد قانونی خواهد شد.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 xml:space="preserve">حداکثر </w:t>
            </w:r>
            <w:r w:rsidRPr="007B6D14">
              <w:rPr>
                <w:rFonts w:ascii="Arial" w:eastAsia="Times New Roman" w:hAnsi="Arial" w:cs="B Mitra"/>
                <w:b/>
                <w:bCs/>
                <w:sz w:val="20"/>
                <w:szCs w:val="20"/>
                <w:u w:val="single"/>
                <w:rtl/>
              </w:rPr>
              <w:t>غیبت موجه</w:t>
            </w:r>
            <w:r w:rsidRPr="007B6D14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</w:t>
            </w:r>
            <w:r w:rsidRPr="00A56750">
              <w:rPr>
                <w:rFonts w:ascii="Arial" w:eastAsia="Times New Roman" w:hAnsi="Arial" w:cs="B Mitra"/>
                <w:rtl/>
              </w:rPr>
              <w:t>طبق قوانین و مقرارت آموزشی دانشکده پزشکی 10% روزهای فعال ماه به طور متوسط حدود 4 جلسه می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باشد.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>نماينده استاژرها بايد به طريقي با اساتيد هماهنگ شود كه مطالب تعيين شده از طرف گروه به طور كامل بحث شود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 xml:space="preserve">براي هر استاژر حداقل </w:t>
            </w:r>
            <w:r w:rsidRPr="00A56750">
              <w:rPr>
                <w:rFonts w:ascii="Arial" w:eastAsia="Times New Roman" w:hAnsi="Arial" w:cs="B Mitra" w:hint="cs"/>
                <w:rtl/>
              </w:rPr>
              <w:t xml:space="preserve">6 کشیک </w:t>
            </w:r>
            <w:r w:rsidRPr="00A56750">
              <w:rPr>
                <w:rFonts w:ascii="Arial" w:eastAsia="Times New Roman" w:hAnsi="Arial" w:cs="B Mitra"/>
                <w:rtl/>
              </w:rPr>
              <w:t xml:space="preserve"> در ماه از ساعت </w:t>
            </w:r>
            <w:r w:rsidRPr="00A56750">
              <w:rPr>
                <w:rFonts w:ascii="Arial" w:eastAsia="Times New Roman" w:hAnsi="Arial" w:cs="B Mitra" w:hint="cs"/>
                <w:rtl/>
              </w:rPr>
              <w:t>4</w:t>
            </w:r>
            <w:r w:rsidRPr="00A56750">
              <w:rPr>
                <w:rFonts w:ascii="Arial" w:eastAsia="Times New Roman" w:hAnsi="Arial" w:cs="B Mitra"/>
                <w:rtl/>
              </w:rPr>
              <w:t xml:space="preserve"> بعدا</w:t>
            </w:r>
            <w:r w:rsidRPr="00A56750">
              <w:rPr>
                <w:rFonts w:ascii="Arial" w:eastAsia="Times New Roman" w:hAnsi="Arial" w:cs="B Mitra" w:hint="cs"/>
                <w:rtl/>
              </w:rPr>
              <w:t>ز</w:t>
            </w:r>
            <w:r w:rsidRPr="00A56750">
              <w:rPr>
                <w:rFonts w:ascii="Arial" w:eastAsia="Times New Roman" w:hAnsi="Arial" w:cs="B Mitra"/>
                <w:rtl/>
              </w:rPr>
              <w:t xml:space="preserve">ظهر تا </w:t>
            </w:r>
            <w:r w:rsidRPr="00A56750">
              <w:rPr>
                <w:rFonts w:ascii="Arial" w:eastAsia="Times New Roman" w:hAnsi="Arial" w:cs="B Mitra" w:hint="cs"/>
                <w:rtl/>
              </w:rPr>
              <w:t>8</w:t>
            </w:r>
            <w:r w:rsidRPr="00A56750">
              <w:rPr>
                <w:rFonts w:ascii="Arial" w:eastAsia="Times New Roman" w:hAnsi="Arial" w:cs="B Mitra"/>
                <w:rtl/>
              </w:rPr>
              <w:t xml:space="preserve"> شب الزامي است. </w:t>
            </w:r>
            <w:r w:rsidRPr="00A56750">
              <w:rPr>
                <w:rFonts w:ascii="Tahoma" w:eastAsia="Times New Roman" w:hAnsi="Tahoma" w:cs="B Mitra" w:hint="cs"/>
                <w:rtl/>
              </w:rPr>
              <w:t xml:space="preserve">هر گونه جابجایی کشیک با </w:t>
            </w:r>
            <w:r>
              <w:rPr>
                <w:rFonts w:ascii="Tahoma" w:eastAsia="Times New Roman" w:hAnsi="Tahoma" w:cs="B Mitra" w:hint="cs"/>
                <w:rtl/>
              </w:rPr>
              <w:t xml:space="preserve">  </w:t>
            </w:r>
            <w:r w:rsidRPr="00A56750">
              <w:rPr>
                <w:rFonts w:ascii="Tahoma" w:eastAsia="Times New Roman" w:hAnsi="Tahoma" w:cs="B Mitra" w:hint="cs"/>
                <w:rtl/>
              </w:rPr>
              <w:t>اطلاع نماینده دانشجویان و دستیار ارشد انجام میشود.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7B6D14">
              <w:rPr>
                <w:rFonts w:asciiTheme="majorBidi" w:eastAsia="Times New Roman" w:hAnsiTheme="majorBidi" w:cstheme="majorBidi"/>
                <w:sz w:val="20"/>
                <w:szCs w:val="20"/>
              </w:rPr>
              <w:t>Logbook</w:t>
            </w:r>
            <w:r w:rsidRPr="007B6D14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 xml:space="preserve"> </w:t>
            </w:r>
            <w:r w:rsidRPr="00A56750">
              <w:rPr>
                <w:rFonts w:ascii="Arial" w:eastAsia="Times New Roman" w:hAnsi="Arial" w:cs="B Mitra"/>
                <w:rtl/>
              </w:rPr>
              <w:t>كارآموزان در ابتداي هر دوره توسط كارشناس آموزش در اختيار كارآموز قرار مي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گيرد.</w:t>
            </w:r>
          </w:p>
          <w:p w:rsidR="00020CAC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7B6D14">
              <w:rPr>
                <w:rFonts w:asciiTheme="majorBidi" w:eastAsia="Times New Roman" w:hAnsiTheme="majorBidi" w:cstheme="majorBidi"/>
                <w:sz w:val="20"/>
                <w:szCs w:val="20"/>
              </w:rPr>
              <w:t>Logbook</w:t>
            </w:r>
            <w:r w:rsidRPr="00A56750">
              <w:rPr>
                <w:rFonts w:ascii="Arial" w:eastAsia="Times New Roman" w:hAnsi="Arial" w:cs="B Mitra"/>
                <w:rtl/>
              </w:rPr>
              <w:t xml:space="preserve"> كارآموزان باي</w:t>
            </w:r>
            <w:r w:rsidRPr="00A56750">
              <w:rPr>
                <w:rFonts w:ascii="Arial" w:eastAsia="Times New Roman" w:hAnsi="Arial" w:cs="B Mitra" w:hint="cs"/>
                <w:rtl/>
              </w:rPr>
              <w:t>د بصورت</w:t>
            </w:r>
            <w:r w:rsidRPr="00A56750">
              <w:rPr>
                <w:rFonts w:ascii="Arial" w:eastAsia="Times New Roman" w:hAnsi="Arial" w:cs="B Mitra"/>
                <w:rtl/>
              </w:rPr>
              <w:t xml:space="preserve"> روزانه تکميل شود.</w:t>
            </w:r>
          </w:p>
          <w:p w:rsidR="00020CAC" w:rsidRPr="007B6D14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7B6D14">
              <w:rPr>
                <w:rFonts w:asciiTheme="majorBidi" w:eastAsia="Times New Roman" w:hAnsiTheme="majorBidi" w:cstheme="majorBidi"/>
                <w:sz w:val="20"/>
                <w:szCs w:val="20"/>
              </w:rPr>
              <w:t>Log book</w:t>
            </w:r>
            <w:r w:rsidRPr="007B6D14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7B6D14">
              <w:rPr>
                <w:rFonts w:ascii="Arial" w:eastAsia="Times New Roman" w:hAnsi="Arial" w:cs="B Mitra" w:hint="cs"/>
                <w:rtl/>
              </w:rPr>
              <w:t xml:space="preserve">بایستی طبق مندرجات توسط </w:t>
            </w:r>
            <w:r>
              <w:rPr>
                <w:rFonts w:ascii="Arial" w:eastAsia="Times New Roman" w:hAnsi="Arial" w:cs="B Mitra" w:hint="cs"/>
                <w:rtl/>
              </w:rPr>
              <w:t xml:space="preserve">استاد مربوطه و </w:t>
            </w:r>
            <w:r w:rsidRPr="007B6D14">
              <w:rPr>
                <w:rFonts w:ascii="Arial" w:eastAsia="Times New Roman" w:hAnsi="Arial" w:cs="B Mitra" w:hint="cs"/>
                <w:rtl/>
              </w:rPr>
              <w:t xml:space="preserve">رزیدنت </w:t>
            </w:r>
            <w:r>
              <w:rPr>
                <w:rFonts w:ascii="Arial" w:eastAsia="Times New Roman" w:hAnsi="Arial" w:cs="B Mitra" w:hint="cs"/>
                <w:rtl/>
              </w:rPr>
              <w:t>ارشد کشیک</w:t>
            </w:r>
            <w:r w:rsidRPr="007B6D14">
              <w:rPr>
                <w:rFonts w:ascii="Arial" w:eastAsia="Times New Roman" w:hAnsi="Arial" w:cs="B Mitra" w:hint="cs"/>
                <w:rtl/>
              </w:rPr>
              <w:t xml:space="preserve"> ارزیابی وامضاء گردد.</w:t>
            </w:r>
          </w:p>
          <w:p w:rsidR="00020CAC" w:rsidRPr="007B6D14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  <w:rtl/>
              </w:rPr>
            </w:pPr>
            <w:r w:rsidRPr="007B6D14">
              <w:rPr>
                <w:rFonts w:ascii="Tahoma" w:eastAsia="Times New Roman" w:hAnsi="Tahoma" w:cs="B Mitra" w:hint="cs"/>
                <w:rtl/>
              </w:rPr>
              <w:lastRenderedPageBreak/>
              <w:t xml:space="preserve">گروه مجاز است در هر زمان که لازم بداند </w:t>
            </w:r>
            <w:r w:rsidRPr="007B6D1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Log book </w:t>
            </w:r>
            <w:r w:rsidRPr="007B6D14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7B6D14">
              <w:rPr>
                <w:rFonts w:ascii="Tahoma" w:eastAsia="Times New Roman" w:hAnsi="Tahoma" w:cs="B Mitra" w:hint="cs"/>
                <w:rtl/>
              </w:rPr>
              <w:t>را جهت بررسی در اختیار بگیرد.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 xml:space="preserve">در پايان هر دوره </w:t>
            </w:r>
            <w:r w:rsidRPr="007B6D14">
              <w:rPr>
                <w:rFonts w:asciiTheme="majorBidi" w:eastAsia="Times New Roman" w:hAnsiTheme="majorBidi" w:cstheme="majorBidi"/>
                <w:sz w:val="20"/>
                <w:szCs w:val="20"/>
              </w:rPr>
              <w:t>Logbook</w:t>
            </w:r>
            <w:r w:rsidRPr="00A56750">
              <w:rPr>
                <w:rFonts w:ascii="Arial" w:eastAsia="Times New Roman" w:hAnsi="Arial" w:cs="B Mitra"/>
                <w:rtl/>
              </w:rPr>
              <w:t xml:space="preserve"> تكميل شده به كارشناس آموزش بخش تحويل داده شود</w:t>
            </w:r>
            <w:r w:rsidRPr="00A56750">
              <w:rPr>
                <w:rFonts w:ascii="Arial" w:eastAsia="Times New Roman" w:hAnsi="Arial" w:cs="B Mitra" w:hint="cs"/>
                <w:rtl/>
              </w:rPr>
              <w:t>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 w:hint="cs"/>
                <w:rtl/>
              </w:rPr>
              <w:t>دانشجو موظف است در طول دوره 2 کنفرانس ارائه دهد.( در هر بیمارستان یک کنفرانس)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>هنگام حضور در بخش و درمانگاه نصب اتيکت (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نام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، نام خانوادگی و پايه علمي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) در معرض دید الزامی است.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 w:hint="cs"/>
                <w:rtl/>
              </w:rPr>
              <w:t>رعایت پوشش متعارف در زمان حضور در بخش الزامی است.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  <w:rtl/>
              </w:rPr>
            </w:pPr>
            <w:r w:rsidRPr="00A56750">
              <w:rPr>
                <w:rFonts w:ascii="Arial" w:eastAsia="Times New Roman" w:hAnsi="Arial" w:cs="B Mitra"/>
                <w:rtl/>
              </w:rPr>
              <w:t>دانشجویان موظفند در کلیه بخش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های بالینی در رفتار، گفتار و پوشش خود متعهد به حرفه مقدس پزشکی عمل نمایند.</w:t>
            </w:r>
          </w:p>
          <w:p w:rsidR="00020CAC" w:rsidRPr="00A56750" w:rsidRDefault="00020CAC" w:rsidP="00020CAC">
            <w:pPr>
              <w:bidi/>
              <w:spacing w:beforeAutospacing="1" w:after="100" w:afterAutospacing="1"/>
              <w:ind w:left="360" w:right="-630"/>
              <w:rPr>
                <w:rFonts w:ascii="Tahoma" w:eastAsia="Times New Roman" w:hAnsi="Tahoma" w:cs="B Mitra"/>
              </w:rPr>
            </w:pPr>
            <w:r w:rsidRPr="00A56750">
              <w:rPr>
                <w:rFonts w:ascii="Arial" w:eastAsia="Times New Roman" w:hAnsi="Arial" w:cs="B Mitra"/>
                <w:rtl/>
              </w:rPr>
              <w:t>استفاده از تلفن همراه در کلاس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های درس ممنوع می</w:t>
            </w:r>
            <w:r w:rsidRPr="00A56750">
              <w:rPr>
                <w:rFonts w:ascii="Arial" w:eastAsia="Times New Roman" w:hAnsi="Arial" w:cs="B Mitra"/>
                <w:rtl/>
              </w:rPr>
              <w:softHyphen/>
              <w:t>باشد.</w:t>
            </w:r>
          </w:p>
          <w:p w:rsidR="00311ABB" w:rsidRPr="00020CAC" w:rsidRDefault="00020CAC" w:rsidP="00020CAC">
            <w:pPr>
              <w:bidi/>
              <w:ind w:left="36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20CAC">
              <w:rPr>
                <w:rFonts w:ascii="Arial" w:eastAsia="Times New Roman" w:hAnsi="Arial" w:cs="B Mitra" w:hint="cs"/>
                <w:rtl/>
              </w:rPr>
              <w:t>داشتن غیبت غیر موجه سبب محرومیت از امتحان وتجدید دوره خواهد شد</w:t>
            </w:r>
          </w:p>
        </w:tc>
      </w:tr>
      <w:tr w:rsidR="008D42DF" w:rsidRPr="008D42DF" w:rsidTr="00020CAC">
        <w:trPr>
          <w:trHeight w:val="2683"/>
        </w:trPr>
        <w:tc>
          <w:tcPr>
            <w:tcW w:w="9807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شرح وظایف فراگیران در گزارش صبحگاهی:</w:t>
            </w:r>
          </w:p>
        </w:tc>
      </w:tr>
      <w:tr w:rsidR="008D42DF" w:rsidRPr="008D42DF" w:rsidTr="00020CAC">
        <w:trPr>
          <w:trHeight w:val="1700"/>
        </w:trPr>
        <w:tc>
          <w:tcPr>
            <w:tcW w:w="9807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شرح وظایف فراگیران در کنفرانس ها و ژورنال کلاب:</w:t>
            </w:r>
          </w:p>
        </w:tc>
      </w:tr>
      <w:tr w:rsidR="008D42DF" w:rsidRPr="008D42DF" w:rsidTr="00020CAC">
        <w:trPr>
          <w:trHeight w:val="2254"/>
        </w:trPr>
        <w:tc>
          <w:tcPr>
            <w:tcW w:w="9807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شرح وظایف فراگیران در کشیک:</w:t>
            </w:r>
          </w:p>
        </w:tc>
      </w:tr>
    </w:tbl>
    <w:p w:rsidR="00C566E2" w:rsidRPr="008D42DF" w:rsidRDefault="00C566E2" w:rsidP="00C566E2">
      <w:pPr>
        <w:bidi/>
        <w:ind w:firstLine="720"/>
        <w:rPr>
          <w:rFonts w:cs="B Mitra"/>
          <w:sz w:val="28"/>
          <w:szCs w:val="28"/>
          <w:rtl/>
          <w:lang w:bidi="fa-IR"/>
        </w:rPr>
      </w:pPr>
    </w:p>
    <w:p w:rsidR="00C566E2" w:rsidRPr="008D42DF" w:rsidRDefault="00C566E2" w:rsidP="00C566E2">
      <w:pPr>
        <w:bidi/>
        <w:rPr>
          <w:rFonts w:cs="B Mitra"/>
          <w:sz w:val="28"/>
          <w:szCs w:val="28"/>
          <w:rtl/>
          <w:lang w:bidi="fa-IR"/>
        </w:rPr>
      </w:pPr>
    </w:p>
    <w:p w:rsidR="00C566E2" w:rsidRPr="008D42DF" w:rsidRDefault="008D42DF" w:rsidP="00C566E2">
      <w:pPr>
        <w:bidi/>
        <w:rPr>
          <w:rFonts w:cs="B Mitra"/>
          <w:sz w:val="28"/>
          <w:szCs w:val="28"/>
          <w:rtl/>
          <w:lang w:bidi="fa-IR"/>
        </w:rPr>
      </w:pPr>
      <w:r w:rsidRPr="008D42DF">
        <w:rPr>
          <w:rFonts w:cs="B Mitra" w:hint="cs"/>
          <w:sz w:val="28"/>
          <w:szCs w:val="28"/>
          <w:rtl/>
          <w:lang w:bidi="fa-IR"/>
        </w:rPr>
        <w:t>جدول زمانبندی ارائه دوره: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D42DF" w:rsidRPr="008D42DF" w:rsidTr="008D42DF">
        <w:tc>
          <w:tcPr>
            <w:tcW w:w="1558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ساعت/روز</w:t>
            </w:r>
          </w:p>
        </w:tc>
        <w:tc>
          <w:tcPr>
            <w:tcW w:w="1558" w:type="dxa"/>
          </w:tcPr>
          <w:p w:rsidR="008D42DF" w:rsidRPr="008D42DF" w:rsidRDefault="001B661C" w:rsidP="001B661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7الی8</w:t>
            </w:r>
          </w:p>
        </w:tc>
        <w:tc>
          <w:tcPr>
            <w:tcW w:w="1558" w:type="dxa"/>
          </w:tcPr>
          <w:p w:rsidR="008D42DF" w:rsidRPr="008D42DF" w:rsidRDefault="001B661C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8:30الی10</w:t>
            </w:r>
          </w:p>
        </w:tc>
        <w:tc>
          <w:tcPr>
            <w:tcW w:w="1558" w:type="dxa"/>
          </w:tcPr>
          <w:p w:rsidR="008D42DF" w:rsidRPr="008D42DF" w:rsidRDefault="001B661C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10-11</w:t>
            </w:r>
          </w:p>
        </w:tc>
        <w:tc>
          <w:tcPr>
            <w:tcW w:w="1559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D42DF" w:rsidRPr="008D42DF" w:rsidTr="008D42DF">
        <w:tc>
          <w:tcPr>
            <w:tcW w:w="1558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558" w:type="dxa"/>
          </w:tcPr>
          <w:p w:rsidR="008D42DF" w:rsidRPr="008D42DF" w:rsidRDefault="001B661C" w:rsidP="001B661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مورنینگ</w:t>
            </w:r>
          </w:p>
        </w:tc>
        <w:tc>
          <w:tcPr>
            <w:tcW w:w="1558" w:type="dxa"/>
          </w:tcPr>
          <w:p w:rsidR="008D42DF" w:rsidRPr="008D42DF" w:rsidRDefault="001B661C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558" w:type="dxa"/>
          </w:tcPr>
          <w:p w:rsidR="008D42DF" w:rsidRPr="008D42DF" w:rsidRDefault="001B661C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1559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8D42DF" w:rsidRPr="008D42DF" w:rsidRDefault="008D42DF" w:rsidP="008D42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B661C" w:rsidRPr="008D42DF" w:rsidTr="008D42DF"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58" w:type="dxa"/>
          </w:tcPr>
          <w:p w:rsidR="001B661C" w:rsidRDefault="001B661C" w:rsidP="001B661C">
            <w:pPr>
              <w:jc w:val="center"/>
            </w:pPr>
            <w:r w:rsidRPr="00E26357">
              <w:rPr>
                <w:rFonts w:cs="B Mitra" w:hint="cs"/>
                <w:sz w:val="28"/>
                <w:szCs w:val="28"/>
                <w:rtl/>
                <w:lang w:bidi="fa-IR"/>
              </w:rPr>
              <w:t>مورنینگ</w:t>
            </w:r>
          </w:p>
        </w:tc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1559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B661C" w:rsidRPr="008D42DF" w:rsidTr="008D42DF"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558" w:type="dxa"/>
          </w:tcPr>
          <w:p w:rsidR="001B661C" w:rsidRDefault="001B661C" w:rsidP="001B661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9الی10بخش</w:t>
            </w:r>
          </w:p>
        </w:tc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10-11درمانگاه</w:t>
            </w:r>
          </w:p>
        </w:tc>
        <w:tc>
          <w:tcPr>
            <w:tcW w:w="1559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B661C" w:rsidRPr="008D42DF" w:rsidTr="008D42DF"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558" w:type="dxa"/>
          </w:tcPr>
          <w:p w:rsidR="001B661C" w:rsidRDefault="001B661C" w:rsidP="001B661C">
            <w:pPr>
              <w:jc w:val="center"/>
            </w:pPr>
            <w:r w:rsidRPr="00E26357">
              <w:rPr>
                <w:rFonts w:cs="B Mitra" w:hint="cs"/>
                <w:sz w:val="28"/>
                <w:szCs w:val="28"/>
                <w:rtl/>
                <w:lang w:bidi="fa-IR"/>
              </w:rPr>
              <w:t>مورنینگ</w:t>
            </w:r>
          </w:p>
        </w:tc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1559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B661C" w:rsidRPr="008D42DF" w:rsidTr="008D42DF"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D42DF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558" w:type="dxa"/>
          </w:tcPr>
          <w:p w:rsidR="001B661C" w:rsidRDefault="001B661C" w:rsidP="001B661C">
            <w:pPr>
              <w:jc w:val="center"/>
            </w:pPr>
            <w:r w:rsidRPr="00E26357">
              <w:rPr>
                <w:rFonts w:cs="B Mitra" w:hint="cs"/>
                <w:sz w:val="28"/>
                <w:szCs w:val="28"/>
                <w:rtl/>
                <w:lang w:bidi="fa-IR"/>
              </w:rPr>
              <w:t>مورنینگ</w:t>
            </w:r>
          </w:p>
        </w:tc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558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1559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1B661C" w:rsidRPr="008D42DF" w:rsidRDefault="001B661C" w:rsidP="001B66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D42DF" w:rsidRPr="008D42DF" w:rsidRDefault="008D42DF" w:rsidP="008D42DF">
      <w:pPr>
        <w:bidi/>
        <w:rPr>
          <w:rFonts w:cs="B Mitra"/>
          <w:sz w:val="28"/>
          <w:szCs w:val="28"/>
          <w:rtl/>
          <w:lang w:bidi="fa-IR"/>
        </w:rPr>
      </w:pPr>
    </w:p>
    <w:p w:rsidR="00C566E2" w:rsidRPr="008D42DF" w:rsidRDefault="00C566E2" w:rsidP="00C566E2">
      <w:pPr>
        <w:bidi/>
        <w:rPr>
          <w:rFonts w:cs="B Mitra"/>
          <w:sz w:val="28"/>
          <w:szCs w:val="28"/>
          <w:rtl/>
          <w:lang w:bidi="fa-IR"/>
        </w:rPr>
      </w:pPr>
    </w:p>
    <w:p w:rsidR="00000000" w:rsidRPr="008D42DF" w:rsidRDefault="00000000" w:rsidP="00C566E2">
      <w:pPr>
        <w:bidi/>
        <w:rPr>
          <w:rFonts w:cs="B Mitra"/>
          <w:sz w:val="28"/>
          <w:szCs w:val="28"/>
          <w:rtl/>
          <w:lang w:bidi="fa-IR"/>
        </w:rPr>
      </w:pPr>
    </w:p>
    <w:sectPr w:rsidR="00894D7D" w:rsidRPr="008D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75E" w:rsidRDefault="0065175E" w:rsidP="001C1CF5">
      <w:pPr>
        <w:spacing w:after="0" w:line="240" w:lineRule="auto"/>
      </w:pPr>
      <w:r>
        <w:separator/>
      </w:r>
    </w:p>
  </w:endnote>
  <w:endnote w:type="continuationSeparator" w:id="0">
    <w:p w:rsidR="0065175E" w:rsidRDefault="0065175E" w:rsidP="001C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75E" w:rsidRDefault="0065175E" w:rsidP="001C1CF5">
      <w:pPr>
        <w:spacing w:after="0" w:line="240" w:lineRule="auto"/>
      </w:pPr>
      <w:r>
        <w:separator/>
      </w:r>
    </w:p>
  </w:footnote>
  <w:footnote w:type="continuationSeparator" w:id="0">
    <w:p w:rsidR="0065175E" w:rsidRDefault="0065175E" w:rsidP="001C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3474D"/>
    <w:multiLevelType w:val="multilevel"/>
    <w:tmpl w:val="242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C0D74"/>
    <w:multiLevelType w:val="hybridMultilevel"/>
    <w:tmpl w:val="9830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071773">
    <w:abstractNumId w:val="0"/>
  </w:num>
  <w:num w:numId="2" w16cid:durableId="61775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F5"/>
    <w:rsid w:val="00020CAC"/>
    <w:rsid w:val="000C2A85"/>
    <w:rsid w:val="000E2DE1"/>
    <w:rsid w:val="001B661C"/>
    <w:rsid w:val="001C1CF5"/>
    <w:rsid w:val="001C5C13"/>
    <w:rsid w:val="002300E1"/>
    <w:rsid w:val="002F28A3"/>
    <w:rsid w:val="00311ABB"/>
    <w:rsid w:val="00411BA7"/>
    <w:rsid w:val="004A355D"/>
    <w:rsid w:val="004E6E27"/>
    <w:rsid w:val="005E7B30"/>
    <w:rsid w:val="0065175E"/>
    <w:rsid w:val="007A68E5"/>
    <w:rsid w:val="007C5CCC"/>
    <w:rsid w:val="0083574C"/>
    <w:rsid w:val="008D42DF"/>
    <w:rsid w:val="009A3DD7"/>
    <w:rsid w:val="00A34248"/>
    <w:rsid w:val="00BE03EA"/>
    <w:rsid w:val="00C52E6A"/>
    <w:rsid w:val="00C566E2"/>
    <w:rsid w:val="00C725DB"/>
    <w:rsid w:val="00D37DEF"/>
    <w:rsid w:val="00D71445"/>
    <w:rsid w:val="00ED1F37"/>
    <w:rsid w:val="00EF2A9C"/>
    <w:rsid w:val="00F069FE"/>
    <w:rsid w:val="00F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56526"/>
  <w15:chartTrackingRefBased/>
  <w15:docId w15:val="{B562B93E-B96B-40A1-8E72-EE86CC5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F5"/>
  </w:style>
  <w:style w:type="paragraph" w:styleId="Footer">
    <w:name w:val="footer"/>
    <w:basedOn w:val="Normal"/>
    <w:link w:val="FooterChar"/>
    <w:uiPriority w:val="99"/>
    <w:unhideWhenUsed/>
    <w:rsid w:val="001C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F5"/>
  </w:style>
  <w:style w:type="paragraph" w:styleId="ListParagraph">
    <w:name w:val="List Paragraph"/>
    <w:basedOn w:val="Normal"/>
    <w:uiPriority w:val="34"/>
    <w:qFormat/>
    <w:rsid w:val="0002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CE25-3C32-46E6-849C-587ABC41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</dc:creator>
  <cp:keywords/>
  <dc:description/>
  <cp:lastModifiedBy>افسانه امامی پور</cp:lastModifiedBy>
  <cp:revision>10</cp:revision>
  <dcterms:created xsi:type="dcterms:W3CDTF">2022-11-10T04:49:00Z</dcterms:created>
  <dcterms:modified xsi:type="dcterms:W3CDTF">2025-01-11T06:26:00Z</dcterms:modified>
</cp:coreProperties>
</file>